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48261" w14:textId="77777777" w:rsidR="00A279C0" w:rsidRPr="007B1961" w:rsidRDefault="00A279C0" w:rsidP="006341FD">
      <w:pPr>
        <w:overflowPunct w:val="0"/>
        <w:autoSpaceDE w:val="0"/>
        <w:autoSpaceDN w:val="0"/>
        <w:jc w:val="center"/>
        <w:outlineLvl w:val="0"/>
        <w:rPr>
          <w:b/>
          <w:bCs/>
        </w:rPr>
      </w:pPr>
      <w:r w:rsidRPr="007B1961">
        <w:t>CITY OF SANTA FE</w:t>
      </w:r>
    </w:p>
    <w:p w14:paraId="49BA7A16" w14:textId="77777777" w:rsidR="00A279C0" w:rsidRDefault="00A279C0" w:rsidP="00A279C0">
      <w:pPr>
        <w:overflowPunct w:val="0"/>
        <w:autoSpaceDE w:val="0"/>
        <w:autoSpaceDN w:val="0"/>
        <w:jc w:val="center"/>
      </w:pPr>
      <w:r w:rsidRPr="007B1961">
        <w:t>PLANNING &amp; ZONING COMMISSION</w:t>
      </w:r>
    </w:p>
    <w:p w14:paraId="6ACA7AA3" w14:textId="77EC4F3D" w:rsidR="00A279C0" w:rsidRPr="000B2534" w:rsidRDefault="005D5594" w:rsidP="000B2534">
      <w:pPr>
        <w:overflowPunct w:val="0"/>
        <w:autoSpaceDE w:val="0"/>
        <w:autoSpaceDN w:val="0"/>
        <w:jc w:val="center"/>
      </w:pPr>
      <w:r>
        <w:t>AUGUST 4</w:t>
      </w:r>
      <w:r w:rsidR="00127E66">
        <w:t>, 20</w:t>
      </w:r>
      <w:r w:rsidR="00FB464C">
        <w:t>20</w:t>
      </w:r>
      <w:r w:rsidR="000B2534" w:rsidRPr="000B2534">
        <w:t xml:space="preserve"> –</w:t>
      </w:r>
      <w:r w:rsidR="00FB464C">
        <w:t>7</w:t>
      </w:r>
      <w:r w:rsidR="000B2534" w:rsidRPr="000B2534">
        <w:t>:00 P.M.</w:t>
      </w:r>
    </w:p>
    <w:p w14:paraId="74CF9E4C" w14:textId="77777777" w:rsidR="00A279C0" w:rsidRPr="007B1961" w:rsidRDefault="00A279C0" w:rsidP="006341FD">
      <w:pPr>
        <w:overflowPunct w:val="0"/>
        <w:autoSpaceDE w:val="0"/>
        <w:autoSpaceDN w:val="0"/>
        <w:jc w:val="center"/>
        <w:outlineLvl w:val="0"/>
        <w:rPr>
          <w:b/>
          <w:bCs/>
        </w:rPr>
      </w:pPr>
      <w:r w:rsidRPr="007B1961">
        <w:t>SANTA FE CITY HALL COUNCIL CHAMBERS</w:t>
      </w:r>
    </w:p>
    <w:p w14:paraId="5BF8B6C7" w14:textId="77777777" w:rsidR="00A279C0" w:rsidRPr="007B1961" w:rsidRDefault="00A279C0" w:rsidP="006341FD">
      <w:pPr>
        <w:overflowPunct w:val="0"/>
        <w:autoSpaceDE w:val="0"/>
        <w:autoSpaceDN w:val="0"/>
        <w:jc w:val="center"/>
        <w:outlineLvl w:val="0"/>
        <w:rPr>
          <w:b/>
          <w:bCs/>
        </w:rPr>
      </w:pPr>
      <w:r w:rsidRPr="007B1961">
        <w:t>12002 HWY 6, SANTA FE, TEXAS</w:t>
      </w:r>
    </w:p>
    <w:p w14:paraId="6F88E328" w14:textId="77777777" w:rsidR="00A279C0" w:rsidRPr="007B1961" w:rsidRDefault="00A279C0" w:rsidP="00A279C0">
      <w:pPr>
        <w:overflowPunct w:val="0"/>
        <w:autoSpaceDE w:val="0"/>
        <w:autoSpaceDN w:val="0"/>
        <w:jc w:val="center"/>
        <w:rPr>
          <w:b/>
          <w:bCs/>
        </w:rPr>
      </w:pPr>
      <w:r w:rsidRPr="007B1961">
        <w:t> </w:t>
      </w:r>
    </w:p>
    <w:p w14:paraId="717F60D3" w14:textId="0EEF664B" w:rsidR="00A279C0" w:rsidRDefault="002D3959" w:rsidP="006341FD">
      <w:pPr>
        <w:overflowPunct w:val="0"/>
        <w:autoSpaceDE w:val="0"/>
        <w:autoSpaceDN w:val="0"/>
        <w:jc w:val="center"/>
        <w:outlineLvl w:val="0"/>
        <w:rPr>
          <w:b/>
          <w:bCs/>
        </w:rPr>
      </w:pPr>
      <w:r>
        <w:rPr>
          <w:b/>
          <w:bCs/>
        </w:rPr>
        <w:t>MINUTES</w:t>
      </w:r>
    </w:p>
    <w:p w14:paraId="3EB2830D" w14:textId="77777777" w:rsidR="000B2534" w:rsidRDefault="000B2534" w:rsidP="006341FD">
      <w:pPr>
        <w:overflowPunct w:val="0"/>
        <w:autoSpaceDE w:val="0"/>
        <w:autoSpaceDN w:val="0"/>
        <w:jc w:val="center"/>
        <w:outlineLvl w:val="0"/>
        <w:rPr>
          <w:b/>
          <w:bCs/>
        </w:rPr>
      </w:pPr>
    </w:p>
    <w:p w14:paraId="6370DF92" w14:textId="77777777" w:rsidR="000B2534" w:rsidRDefault="000B2534" w:rsidP="006341FD">
      <w:pPr>
        <w:overflowPunct w:val="0"/>
        <w:autoSpaceDE w:val="0"/>
        <w:autoSpaceDN w:val="0"/>
        <w:jc w:val="center"/>
        <w:outlineLvl w:val="0"/>
        <w:rPr>
          <w:b/>
          <w:bCs/>
        </w:rPr>
      </w:pPr>
    </w:p>
    <w:p w14:paraId="7C3DC31F" w14:textId="77777777" w:rsidR="000B2534" w:rsidRPr="007B1961" w:rsidRDefault="000B2534" w:rsidP="008B247C">
      <w:pPr>
        <w:overflowPunct w:val="0"/>
        <w:autoSpaceDE w:val="0"/>
        <w:autoSpaceDN w:val="0"/>
        <w:jc w:val="center"/>
        <w:outlineLvl w:val="0"/>
        <w:rPr>
          <w:b/>
          <w:bCs/>
        </w:rPr>
      </w:pPr>
    </w:p>
    <w:p w14:paraId="6873695B" w14:textId="65D5CD83" w:rsidR="00A279C0" w:rsidRDefault="00A279C0" w:rsidP="008B247C">
      <w:pPr>
        <w:pStyle w:val="ListParagraph"/>
        <w:numPr>
          <w:ilvl w:val="0"/>
          <w:numId w:val="22"/>
        </w:numPr>
        <w:overflowPunct w:val="0"/>
        <w:autoSpaceDE w:val="0"/>
        <w:autoSpaceDN w:val="0"/>
        <w:spacing w:line="276" w:lineRule="auto"/>
        <w:contextualSpacing/>
        <w:jc w:val="both"/>
      </w:pPr>
      <w:r w:rsidRPr="007B1961">
        <w:t xml:space="preserve">Call to </w:t>
      </w:r>
      <w:r w:rsidR="00EE4365" w:rsidRPr="007B1961">
        <w:t>O</w:t>
      </w:r>
      <w:r w:rsidRPr="007B1961">
        <w:t>rder</w:t>
      </w:r>
      <w:r w:rsidR="002D3959">
        <w:t xml:space="preserve"> at 7:00 PM</w:t>
      </w:r>
    </w:p>
    <w:p w14:paraId="2E9DB3E2" w14:textId="77777777" w:rsidR="000352FF" w:rsidRPr="007B1961" w:rsidRDefault="000352FF" w:rsidP="008B247C">
      <w:pPr>
        <w:overflowPunct w:val="0"/>
        <w:autoSpaceDE w:val="0"/>
        <w:autoSpaceDN w:val="0"/>
        <w:spacing w:line="276" w:lineRule="auto"/>
        <w:ind w:left="720"/>
        <w:contextualSpacing/>
        <w:jc w:val="both"/>
      </w:pPr>
    </w:p>
    <w:p w14:paraId="730AA72F" w14:textId="395F5671" w:rsidR="00A279C0" w:rsidRDefault="001E5ED8" w:rsidP="008B247C">
      <w:pPr>
        <w:pStyle w:val="ListParagraph"/>
        <w:numPr>
          <w:ilvl w:val="0"/>
          <w:numId w:val="22"/>
        </w:numPr>
        <w:overflowPunct w:val="0"/>
        <w:autoSpaceDE w:val="0"/>
        <w:autoSpaceDN w:val="0"/>
        <w:spacing w:line="276" w:lineRule="auto"/>
        <w:contextualSpacing/>
        <w:jc w:val="both"/>
      </w:pPr>
      <w:r w:rsidRPr="007B1961">
        <w:t>Roll Call</w:t>
      </w:r>
      <w:r w:rsidR="002D3959">
        <w:t xml:space="preserve"> Present – </w:t>
      </w:r>
      <w:r w:rsidR="00AF208D">
        <w:rPr>
          <w:color w:val="222222"/>
        </w:rPr>
        <w:t>Ronnie Willoughby,</w:t>
      </w:r>
      <w:r w:rsidR="00AF208D">
        <w:t xml:space="preserve"> </w:t>
      </w:r>
      <w:r w:rsidR="002D3959">
        <w:t>Patsy Cook, Gary Smith, Glennie Hefner; Staff: Diana Steelq</w:t>
      </w:r>
      <w:r w:rsidR="00F632E0">
        <w:t>u</w:t>
      </w:r>
      <w:r w:rsidR="002D3959">
        <w:t>ist</w:t>
      </w:r>
      <w:r w:rsidR="00AF208D">
        <w:t xml:space="preserve"> Absent: Wanda Wagner, Vince Megale</w:t>
      </w:r>
    </w:p>
    <w:p w14:paraId="28020480" w14:textId="77777777" w:rsidR="00B32C56" w:rsidRDefault="00B32C56" w:rsidP="00B32C56">
      <w:pPr>
        <w:pStyle w:val="ListParagraph"/>
      </w:pPr>
    </w:p>
    <w:p w14:paraId="20924F89" w14:textId="4F674BDB" w:rsidR="00B32C56" w:rsidRDefault="00B32C56" w:rsidP="008B247C">
      <w:pPr>
        <w:pStyle w:val="ListParagraph"/>
        <w:numPr>
          <w:ilvl w:val="0"/>
          <w:numId w:val="22"/>
        </w:numPr>
        <w:overflowPunct w:val="0"/>
        <w:autoSpaceDE w:val="0"/>
        <w:autoSpaceDN w:val="0"/>
        <w:spacing w:line="276" w:lineRule="auto"/>
        <w:contextualSpacing/>
        <w:jc w:val="both"/>
      </w:pPr>
      <w:r>
        <w:t>Invocation and pledge</w:t>
      </w:r>
      <w:r w:rsidR="002D3959">
        <w:t xml:space="preserve"> Lead by Gary Smith</w:t>
      </w:r>
    </w:p>
    <w:p w14:paraId="7ABCBE37" w14:textId="77777777" w:rsidR="00FB5E53" w:rsidRDefault="00FB5E53" w:rsidP="00FB5E53">
      <w:pPr>
        <w:pStyle w:val="ListParagraph"/>
      </w:pPr>
    </w:p>
    <w:p w14:paraId="35DA45D5" w14:textId="21F99107" w:rsidR="00FB5E53" w:rsidRDefault="00FB5E53" w:rsidP="008B247C">
      <w:pPr>
        <w:pStyle w:val="ListParagraph"/>
        <w:numPr>
          <w:ilvl w:val="0"/>
          <w:numId w:val="22"/>
        </w:numPr>
        <w:overflowPunct w:val="0"/>
        <w:autoSpaceDE w:val="0"/>
        <w:autoSpaceDN w:val="0"/>
        <w:spacing w:line="276" w:lineRule="auto"/>
        <w:contextualSpacing/>
        <w:jc w:val="both"/>
      </w:pPr>
      <w:r>
        <w:rPr>
          <w:color w:val="222222"/>
        </w:rPr>
        <w:t xml:space="preserve">Approval of minutes from </w:t>
      </w:r>
      <w:r w:rsidR="005D5594">
        <w:rPr>
          <w:color w:val="222222"/>
        </w:rPr>
        <w:t>July 7, 2020</w:t>
      </w:r>
      <w:r w:rsidRPr="00683BEB">
        <w:t xml:space="preserve"> </w:t>
      </w:r>
      <w:r>
        <w:rPr>
          <w:color w:val="222222"/>
        </w:rPr>
        <w:t>meeting.</w:t>
      </w:r>
      <w:r w:rsidR="002D3959">
        <w:rPr>
          <w:color w:val="222222"/>
        </w:rPr>
        <w:t xml:space="preserve"> Motion by Gary Smith and seconded by Patsy Cook; approved unanimously. </w:t>
      </w:r>
    </w:p>
    <w:p w14:paraId="11B5CDFB" w14:textId="77777777" w:rsidR="00C84026" w:rsidRDefault="00C84026" w:rsidP="00C84026">
      <w:pPr>
        <w:pStyle w:val="ListParagraph"/>
      </w:pPr>
    </w:p>
    <w:p w14:paraId="06ABC23F" w14:textId="7E3D8C56" w:rsidR="00067529" w:rsidRDefault="00CA2952" w:rsidP="006F1DF9">
      <w:pPr>
        <w:pStyle w:val="ListParagraph"/>
        <w:numPr>
          <w:ilvl w:val="0"/>
          <w:numId w:val="22"/>
        </w:numPr>
        <w:overflowPunct w:val="0"/>
        <w:autoSpaceDE w:val="0"/>
        <w:autoSpaceDN w:val="0"/>
        <w:spacing w:line="276" w:lineRule="auto"/>
        <w:ind w:right="288"/>
        <w:contextualSpacing/>
        <w:jc w:val="both"/>
      </w:pPr>
      <w:r>
        <w:t>Public hearing, c</w:t>
      </w:r>
      <w:r w:rsidR="00A45E85">
        <w:t>onsideration</w:t>
      </w:r>
      <w:r w:rsidR="00B32C56">
        <w:t xml:space="preserve"> and possible action regarding </w:t>
      </w:r>
      <w:r w:rsidR="00C81205">
        <w:t>SD 20</w:t>
      </w:r>
      <w:r w:rsidR="005D5594">
        <w:t>0502</w:t>
      </w:r>
      <w:r w:rsidR="00C81205">
        <w:t xml:space="preserve"> </w:t>
      </w:r>
      <w:r w:rsidR="005D5594">
        <w:t>Preliminary Plat of Tower Road Estates Phase II</w:t>
      </w:r>
      <w:bookmarkStart w:id="0" w:name="_Hlk46141313"/>
      <w:r w:rsidR="00C81205">
        <w:t xml:space="preserve">, being </w:t>
      </w:r>
      <w:r w:rsidR="005B2254">
        <w:t>16.0</w:t>
      </w:r>
      <w:r w:rsidR="00C81205">
        <w:t xml:space="preserve"> acres described </w:t>
      </w:r>
      <w:r w:rsidR="005B2254">
        <w:t>being a replat of part of lots 1 and</w:t>
      </w:r>
      <w:r w:rsidR="00357085">
        <w:t xml:space="preserve"> </w:t>
      </w:r>
      <w:r w:rsidR="005B2254">
        <w:t xml:space="preserve">3 Block “N” and Lots 1, 2 and 3 Block “O” of Eureka Orchard </w:t>
      </w:r>
      <w:r w:rsidR="00357085">
        <w:t>S</w:t>
      </w:r>
      <w:r w:rsidR="005B2254">
        <w:t xml:space="preserve">. Bosler No. 1 </w:t>
      </w:r>
      <w:r w:rsidR="00357085">
        <w:t>Subdivision</w:t>
      </w:r>
      <w:r w:rsidR="00A45E85">
        <w:t>, City of Santa Fe, Galveston County, Texas</w:t>
      </w:r>
      <w:bookmarkEnd w:id="0"/>
    </w:p>
    <w:p w14:paraId="4C3FBD19" w14:textId="77777777" w:rsidR="002D3959" w:rsidRDefault="002D3959" w:rsidP="002D3959">
      <w:pPr>
        <w:pStyle w:val="ListParagraph"/>
      </w:pPr>
    </w:p>
    <w:p w14:paraId="1A3DB46F" w14:textId="58BAED99" w:rsidR="002D3959" w:rsidRDefault="002D3959" w:rsidP="002D3959">
      <w:pPr>
        <w:overflowPunct w:val="0"/>
        <w:autoSpaceDE w:val="0"/>
        <w:autoSpaceDN w:val="0"/>
        <w:spacing w:line="276" w:lineRule="auto"/>
        <w:ind w:left="720" w:right="288"/>
        <w:contextualSpacing/>
        <w:jc w:val="both"/>
      </w:pPr>
      <w:r>
        <w:t xml:space="preserve">Diana Steelquist addressed the Commission stating she recommended a conditional approval.  The developers have added a gate into the subdivision which makes the streets private.  This is not shown on Phase I of the development.  Staff wants to see new Home Owners’ Documents which indicate the lots are located on private streets. </w:t>
      </w:r>
    </w:p>
    <w:p w14:paraId="74A4C6FB" w14:textId="70728F94" w:rsidR="002D3959" w:rsidRDefault="002D3959" w:rsidP="002D3959">
      <w:pPr>
        <w:overflowPunct w:val="0"/>
        <w:autoSpaceDE w:val="0"/>
        <w:autoSpaceDN w:val="0"/>
        <w:spacing w:line="276" w:lineRule="auto"/>
        <w:ind w:left="720" w:right="288"/>
        <w:contextualSpacing/>
        <w:jc w:val="both"/>
      </w:pPr>
    </w:p>
    <w:p w14:paraId="75FB1F77" w14:textId="7E3E3F77" w:rsidR="002D3959" w:rsidRDefault="002D3959" w:rsidP="002D3959">
      <w:pPr>
        <w:overflowPunct w:val="0"/>
        <w:autoSpaceDE w:val="0"/>
        <w:autoSpaceDN w:val="0"/>
        <w:spacing w:line="276" w:lineRule="auto"/>
        <w:ind w:left="720" w:right="288"/>
        <w:contextualSpacing/>
        <w:jc w:val="both"/>
      </w:pPr>
      <w:r>
        <w:t>Public hearing was opened at 7:06</w:t>
      </w:r>
      <w:r w:rsidR="00AF208D">
        <w:t xml:space="preserve"> pm</w:t>
      </w:r>
      <w:r>
        <w:t>.  No one spoke for or against.</w:t>
      </w:r>
      <w:r w:rsidR="00AF208D">
        <w:t xml:space="preserve"> Closed public hearing 7:06 pm.</w:t>
      </w:r>
    </w:p>
    <w:p w14:paraId="44EB861F" w14:textId="1A853E56" w:rsidR="001633C8" w:rsidRDefault="001633C8" w:rsidP="002D3959">
      <w:pPr>
        <w:overflowPunct w:val="0"/>
        <w:autoSpaceDE w:val="0"/>
        <w:autoSpaceDN w:val="0"/>
        <w:spacing w:line="276" w:lineRule="auto"/>
        <w:ind w:left="720" w:right="288"/>
        <w:contextualSpacing/>
        <w:jc w:val="both"/>
      </w:pPr>
    </w:p>
    <w:p w14:paraId="04B53260" w14:textId="31DAB0C9" w:rsidR="001633C8" w:rsidRDefault="001633C8" w:rsidP="002D3959">
      <w:pPr>
        <w:overflowPunct w:val="0"/>
        <w:autoSpaceDE w:val="0"/>
        <w:autoSpaceDN w:val="0"/>
        <w:spacing w:line="276" w:lineRule="auto"/>
        <w:ind w:left="720" w:right="288"/>
        <w:contextualSpacing/>
        <w:jc w:val="both"/>
      </w:pPr>
      <w:r>
        <w:t>Glennie Hefner made a motion for conditional approval to have the developers submit new HOA documents indicating the streets are private and to update the plat for Phase II to show private street</w:t>
      </w:r>
      <w:r w:rsidR="004B1C93">
        <w:t xml:space="preserve">. </w:t>
      </w:r>
      <w:r w:rsidR="00F632E0">
        <w:t xml:space="preserve">Gary Smith seconded the motion. Motion passed unanimously. </w:t>
      </w:r>
    </w:p>
    <w:p w14:paraId="66DB557B" w14:textId="77777777" w:rsidR="00B32C56" w:rsidRDefault="00B32C56" w:rsidP="00B32C56">
      <w:pPr>
        <w:pStyle w:val="ListParagraph"/>
      </w:pPr>
    </w:p>
    <w:p w14:paraId="7CED5067" w14:textId="2DBCDF6B" w:rsidR="00357085" w:rsidRDefault="00B32C56" w:rsidP="00357085">
      <w:pPr>
        <w:pStyle w:val="ListParagraph"/>
        <w:numPr>
          <w:ilvl w:val="0"/>
          <w:numId w:val="22"/>
        </w:numPr>
        <w:overflowPunct w:val="0"/>
        <w:autoSpaceDE w:val="0"/>
        <w:autoSpaceDN w:val="0"/>
        <w:spacing w:line="276" w:lineRule="auto"/>
        <w:ind w:right="288"/>
        <w:contextualSpacing/>
        <w:jc w:val="both"/>
      </w:pPr>
      <w:r>
        <w:t xml:space="preserve">Consideration and possible action regarding </w:t>
      </w:r>
      <w:r w:rsidR="00357085">
        <w:t>SD 200502 Final Plat of Tower Road Estates Phase II, being 16.0 acres described being a replat of part of lots 1 and 3 Block “N” and Lots 1, 2 and 3 Block “O” of Eureka Orchard S. Bosler No. 1 Subdivision, City of Santa Fe, Galveston County, Texas</w:t>
      </w:r>
    </w:p>
    <w:p w14:paraId="41D3E1E4" w14:textId="6F79EA47" w:rsidR="00F632E0" w:rsidRDefault="00F632E0" w:rsidP="00F632E0">
      <w:pPr>
        <w:pStyle w:val="ListParagraph"/>
        <w:overflowPunct w:val="0"/>
        <w:autoSpaceDE w:val="0"/>
        <w:autoSpaceDN w:val="0"/>
        <w:spacing w:line="276" w:lineRule="auto"/>
        <w:ind w:right="288"/>
        <w:contextualSpacing/>
        <w:jc w:val="both"/>
      </w:pPr>
    </w:p>
    <w:p w14:paraId="06F8FC03" w14:textId="77777777" w:rsidR="006D6A57" w:rsidRDefault="006D6A57">
      <w:r>
        <w:br w:type="page"/>
      </w:r>
    </w:p>
    <w:p w14:paraId="5F94EDF6" w14:textId="6028595C" w:rsidR="00F632E0" w:rsidRDefault="00F632E0" w:rsidP="00F632E0">
      <w:pPr>
        <w:pStyle w:val="ListParagraph"/>
        <w:tabs>
          <w:tab w:val="left" w:pos="8307"/>
        </w:tabs>
        <w:overflowPunct w:val="0"/>
        <w:autoSpaceDE w:val="0"/>
        <w:autoSpaceDN w:val="0"/>
        <w:spacing w:line="276" w:lineRule="auto"/>
        <w:ind w:right="288"/>
        <w:contextualSpacing/>
        <w:jc w:val="both"/>
      </w:pPr>
      <w:r>
        <w:lastRenderedPageBreak/>
        <w:t xml:space="preserve">Diana Steelquist explained that all the engineering had done for the full development with Phase I.  Utilities had been placed and road construction had begun.  Therefore, it was appropriate to include the final plat on the agenda.  Staff again recommended a conditional approval regarding the private street issues. </w:t>
      </w:r>
    </w:p>
    <w:p w14:paraId="4F495F7E" w14:textId="4CE149A0" w:rsidR="00F632E0" w:rsidRDefault="00F632E0" w:rsidP="00F632E0">
      <w:pPr>
        <w:pStyle w:val="ListParagraph"/>
        <w:tabs>
          <w:tab w:val="left" w:pos="8307"/>
        </w:tabs>
        <w:overflowPunct w:val="0"/>
        <w:autoSpaceDE w:val="0"/>
        <w:autoSpaceDN w:val="0"/>
        <w:spacing w:line="276" w:lineRule="auto"/>
        <w:ind w:right="288"/>
        <w:contextualSpacing/>
        <w:jc w:val="both"/>
      </w:pPr>
    </w:p>
    <w:p w14:paraId="79D26BB1" w14:textId="673B7B28" w:rsidR="00F632E0" w:rsidRDefault="00F632E0" w:rsidP="00F632E0">
      <w:pPr>
        <w:pStyle w:val="ListParagraph"/>
        <w:tabs>
          <w:tab w:val="left" w:pos="8307"/>
        </w:tabs>
        <w:overflowPunct w:val="0"/>
        <w:autoSpaceDE w:val="0"/>
        <w:autoSpaceDN w:val="0"/>
        <w:spacing w:line="276" w:lineRule="auto"/>
        <w:ind w:right="288"/>
        <w:contextualSpacing/>
        <w:jc w:val="both"/>
      </w:pPr>
      <w:r>
        <w:t xml:space="preserve">Motion by Gary Smith to grant conditional approval, seconded by Glennie Hefner.  Motion passed unanimously. </w:t>
      </w:r>
    </w:p>
    <w:p w14:paraId="064796E0" w14:textId="77777777" w:rsidR="0094100B" w:rsidRDefault="0094100B" w:rsidP="0094100B">
      <w:pPr>
        <w:pStyle w:val="ListParagraph"/>
      </w:pPr>
    </w:p>
    <w:p w14:paraId="0373B465" w14:textId="3B259456" w:rsidR="00545A71" w:rsidRPr="00545A71" w:rsidRDefault="000352FF" w:rsidP="008B247C">
      <w:pPr>
        <w:pStyle w:val="ListParagraph"/>
        <w:numPr>
          <w:ilvl w:val="0"/>
          <w:numId w:val="22"/>
        </w:numPr>
        <w:overflowPunct w:val="0"/>
        <w:autoSpaceDE w:val="0"/>
        <w:autoSpaceDN w:val="0"/>
        <w:spacing w:line="276" w:lineRule="auto"/>
        <w:contextualSpacing/>
        <w:jc w:val="both"/>
      </w:pPr>
      <w:bookmarkStart w:id="1" w:name="OLE_LINK1"/>
      <w:r>
        <w:t>Adjournment</w:t>
      </w:r>
      <w:r w:rsidR="00F632E0">
        <w:t xml:space="preserve">  - </w:t>
      </w:r>
      <w:r w:rsidR="00A4021A">
        <w:t xml:space="preserve">Meeting adjourned at 7:10PM. </w:t>
      </w:r>
    </w:p>
    <w:p w14:paraId="08DC2FD5" w14:textId="77777777" w:rsidR="00A25987" w:rsidRDefault="00A25987" w:rsidP="00973BF6">
      <w:pPr>
        <w:overflowPunct w:val="0"/>
        <w:autoSpaceDE w:val="0"/>
        <w:autoSpaceDN w:val="0"/>
        <w:ind w:left="360"/>
        <w:jc w:val="both"/>
      </w:pPr>
    </w:p>
    <w:p w14:paraId="2CCFE2BA" w14:textId="77777777" w:rsidR="000352FF" w:rsidRPr="007B1961" w:rsidRDefault="000352FF" w:rsidP="00973BF6">
      <w:pPr>
        <w:overflowPunct w:val="0"/>
        <w:autoSpaceDE w:val="0"/>
        <w:autoSpaceDN w:val="0"/>
        <w:ind w:left="360"/>
        <w:jc w:val="both"/>
      </w:pPr>
    </w:p>
    <w:p w14:paraId="47B316E2" w14:textId="77777777" w:rsidR="00E53D80" w:rsidRDefault="00E53D80" w:rsidP="00973BF6">
      <w:pPr>
        <w:overflowPunct w:val="0"/>
        <w:autoSpaceDE w:val="0"/>
        <w:autoSpaceDN w:val="0"/>
        <w:ind w:left="1440" w:firstLine="720"/>
      </w:pPr>
    </w:p>
    <w:p w14:paraId="3658E545" w14:textId="77777777" w:rsidR="006B5AAB" w:rsidRPr="007B1961" w:rsidRDefault="006B5AAB" w:rsidP="006B5AAB">
      <w:pPr>
        <w:overflowPunct w:val="0"/>
        <w:autoSpaceDE w:val="0"/>
        <w:autoSpaceDN w:val="0"/>
        <w:ind w:left="1440" w:firstLine="720"/>
        <w:jc w:val="right"/>
        <w:rPr>
          <w:b/>
          <w:bCs/>
        </w:rPr>
      </w:pPr>
      <w:r w:rsidRPr="007B1961">
        <w:t>____________________________________</w:t>
      </w:r>
    </w:p>
    <w:p w14:paraId="0B60685A" w14:textId="741E96D2" w:rsidR="006B5AAB" w:rsidRPr="007B1961" w:rsidRDefault="006B5AAB" w:rsidP="006B5AAB">
      <w:pPr>
        <w:overflowPunct w:val="0"/>
        <w:autoSpaceDE w:val="0"/>
        <w:autoSpaceDN w:val="0"/>
        <w:outlineLvl w:val="0"/>
        <w:rPr>
          <w:b/>
          <w:bCs/>
        </w:rPr>
      </w:pPr>
      <w:r w:rsidRPr="007B1961">
        <w:tab/>
      </w:r>
      <w:r w:rsidRPr="007B1961">
        <w:tab/>
      </w:r>
      <w:r w:rsidRPr="007B1961">
        <w:tab/>
      </w:r>
      <w:r w:rsidRPr="007B1961">
        <w:tab/>
      </w:r>
      <w:r w:rsidRPr="007B1961">
        <w:tab/>
      </w:r>
      <w:r w:rsidRPr="007B1961">
        <w:tab/>
      </w:r>
      <w:r w:rsidRPr="007B1961">
        <w:tab/>
      </w:r>
      <w:r>
        <w:tab/>
      </w:r>
      <w:r>
        <w:rPr>
          <w:color w:val="222222"/>
        </w:rPr>
        <w:t>Ronnie Willoughby</w:t>
      </w:r>
      <w:r>
        <w:t xml:space="preserve"> – Vice Chair</w:t>
      </w:r>
    </w:p>
    <w:p w14:paraId="0C9007D6" w14:textId="77777777" w:rsidR="006B5AAB" w:rsidRPr="007B1961" w:rsidRDefault="006B5AAB" w:rsidP="006B5AAB">
      <w:pPr>
        <w:overflowPunct w:val="0"/>
        <w:autoSpaceDE w:val="0"/>
        <w:autoSpaceDN w:val="0"/>
      </w:pPr>
      <w:r w:rsidRPr="007B1961">
        <w:tab/>
      </w:r>
      <w:r w:rsidRPr="007B1961">
        <w:tab/>
      </w:r>
      <w:r w:rsidRPr="007B1961">
        <w:tab/>
      </w:r>
      <w:r w:rsidRPr="007B1961">
        <w:tab/>
      </w:r>
      <w:r w:rsidRPr="007B1961">
        <w:tab/>
      </w:r>
      <w:r w:rsidRPr="007B1961">
        <w:tab/>
      </w:r>
      <w:r w:rsidRPr="007B1961">
        <w:tab/>
      </w:r>
      <w:r w:rsidRPr="007B1961">
        <w:tab/>
        <w:t>Community Services Director</w:t>
      </w:r>
    </w:p>
    <w:p w14:paraId="3C81CA06" w14:textId="77777777" w:rsidR="007B1961" w:rsidRDefault="007B1961" w:rsidP="0099243E">
      <w:pPr>
        <w:overflowPunct w:val="0"/>
        <w:autoSpaceDE w:val="0"/>
        <w:autoSpaceDN w:val="0"/>
        <w:ind w:left="1440" w:firstLine="720"/>
      </w:pPr>
    </w:p>
    <w:p w14:paraId="5A300D90" w14:textId="77777777" w:rsidR="009240D9" w:rsidRDefault="009240D9" w:rsidP="0099243E">
      <w:pPr>
        <w:overflowPunct w:val="0"/>
        <w:autoSpaceDE w:val="0"/>
        <w:autoSpaceDN w:val="0"/>
        <w:ind w:left="1440" w:firstLine="720"/>
      </w:pPr>
    </w:p>
    <w:p w14:paraId="00852ECC" w14:textId="77777777" w:rsidR="009240D9" w:rsidRPr="007B1961" w:rsidRDefault="009240D9" w:rsidP="0099243E">
      <w:pPr>
        <w:overflowPunct w:val="0"/>
        <w:autoSpaceDE w:val="0"/>
        <w:autoSpaceDN w:val="0"/>
        <w:ind w:left="1440" w:firstLine="720"/>
      </w:pPr>
    </w:p>
    <w:p w14:paraId="106107A7" w14:textId="77777777" w:rsidR="00A279C0" w:rsidRPr="007B1961" w:rsidRDefault="00A279C0" w:rsidP="00A279C0">
      <w:pPr>
        <w:overflowPunct w:val="0"/>
        <w:autoSpaceDE w:val="0"/>
        <w:autoSpaceDN w:val="0"/>
        <w:ind w:left="1440" w:firstLine="720"/>
        <w:jc w:val="right"/>
        <w:rPr>
          <w:b/>
          <w:bCs/>
        </w:rPr>
      </w:pPr>
      <w:r w:rsidRPr="007B1961">
        <w:t>____________________________________</w:t>
      </w:r>
    </w:p>
    <w:p w14:paraId="756F4657" w14:textId="77777777" w:rsidR="00A279C0" w:rsidRPr="007B1961" w:rsidRDefault="001C4456" w:rsidP="006341FD">
      <w:pPr>
        <w:overflowPunct w:val="0"/>
        <w:autoSpaceDE w:val="0"/>
        <w:autoSpaceDN w:val="0"/>
        <w:outlineLvl w:val="0"/>
        <w:rPr>
          <w:b/>
          <w:bCs/>
        </w:rPr>
      </w:pPr>
      <w:r w:rsidRPr="007B1961">
        <w:tab/>
      </w:r>
      <w:r w:rsidRPr="007B1961">
        <w:tab/>
      </w:r>
      <w:r w:rsidRPr="007B1961">
        <w:tab/>
      </w:r>
      <w:r w:rsidRPr="007B1961">
        <w:tab/>
      </w:r>
      <w:r w:rsidRPr="007B1961">
        <w:tab/>
      </w:r>
      <w:r w:rsidRPr="007B1961">
        <w:tab/>
      </w:r>
      <w:r w:rsidRPr="007B1961">
        <w:tab/>
      </w:r>
      <w:r w:rsidR="00973BF6">
        <w:tab/>
      </w:r>
      <w:r w:rsidRPr="007B1961">
        <w:t>Diana Steelquis</w:t>
      </w:r>
      <w:r w:rsidR="003037C5" w:rsidRPr="007B1961">
        <w:t>t</w:t>
      </w:r>
    </w:p>
    <w:p w14:paraId="48EA778C" w14:textId="77777777" w:rsidR="00B7169C" w:rsidRPr="007B1961" w:rsidRDefault="001B08DE" w:rsidP="00656932">
      <w:pPr>
        <w:overflowPunct w:val="0"/>
        <w:autoSpaceDE w:val="0"/>
        <w:autoSpaceDN w:val="0"/>
      </w:pPr>
      <w:r w:rsidRPr="007B1961">
        <w:tab/>
      </w:r>
      <w:r w:rsidR="00DB3399" w:rsidRPr="007B1961">
        <w:tab/>
      </w:r>
      <w:r w:rsidR="00DB3399" w:rsidRPr="007B1961">
        <w:tab/>
      </w:r>
      <w:r w:rsidR="00DB3399" w:rsidRPr="007B1961">
        <w:tab/>
      </w:r>
      <w:r w:rsidR="00DB3399" w:rsidRPr="007B1961">
        <w:tab/>
      </w:r>
      <w:r w:rsidR="00DB3399" w:rsidRPr="007B1961">
        <w:tab/>
      </w:r>
      <w:r w:rsidR="00DB3399" w:rsidRPr="007B1961">
        <w:tab/>
      </w:r>
      <w:r w:rsidR="00DB3399" w:rsidRPr="007B1961">
        <w:tab/>
        <w:t>C</w:t>
      </w:r>
      <w:r w:rsidR="00A279C0" w:rsidRPr="007B1961">
        <w:t>ommunity Services Director</w:t>
      </w:r>
      <w:bookmarkEnd w:id="1"/>
    </w:p>
    <w:sectPr w:rsidR="00B7169C" w:rsidRPr="007B1961" w:rsidSect="006D6A57">
      <w:footerReference w:type="default" r:id="rId8"/>
      <w:pgSz w:w="12240" w:h="15840" w:code="1"/>
      <w:pgMar w:top="1350" w:right="1530" w:bottom="1440" w:left="1296" w:header="720" w:footer="75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56528" w14:textId="77777777" w:rsidR="00D015E7" w:rsidRDefault="00D015E7">
      <w:r>
        <w:separator/>
      </w:r>
    </w:p>
  </w:endnote>
  <w:endnote w:type="continuationSeparator" w:id="0">
    <w:p w14:paraId="357B451B" w14:textId="77777777" w:rsidR="00D015E7" w:rsidRDefault="00D0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C0231" w14:textId="77777777" w:rsidR="00AF208D" w:rsidRDefault="00AF208D" w:rsidP="00AF208D">
    <w:pPr>
      <w:pStyle w:val="Footer"/>
      <w:jc w:val="center"/>
      <w:rPr>
        <w:b/>
        <w:bCs/>
        <w:iCs/>
        <w:sz w:val="20"/>
        <w:szCs w:val="20"/>
      </w:rPr>
    </w:pPr>
    <w:r w:rsidRPr="00AF208D">
      <w:rPr>
        <w:iCs/>
        <w:sz w:val="20"/>
        <w:szCs w:val="20"/>
      </w:rPr>
      <w:t xml:space="preserve">Page </w:t>
    </w:r>
    <w:r w:rsidRPr="00AF208D">
      <w:rPr>
        <w:b/>
        <w:bCs/>
        <w:iCs/>
        <w:sz w:val="20"/>
        <w:szCs w:val="20"/>
      </w:rPr>
      <w:fldChar w:fldCharType="begin"/>
    </w:r>
    <w:r w:rsidRPr="00AF208D">
      <w:rPr>
        <w:b/>
        <w:bCs/>
        <w:iCs/>
        <w:sz w:val="20"/>
        <w:szCs w:val="20"/>
      </w:rPr>
      <w:instrText xml:space="preserve"> PAGE  \* Arabic  \* MERGEFORMAT </w:instrText>
    </w:r>
    <w:r w:rsidRPr="00AF208D">
      <w:rPr>
        <w:b/>
        <w:bCs/>
        <w:iCs/>
        <w:sz w:val="20"/>
        <w:szCs w:val="20"/>
      </w:rPr>
      <w:fldChar w:fldCharType="separate"/>
    </w:r>
    <w:r w:rsidRPr="00AF208D">
      <w:rPr>
        <w:b/>
        <w:bCs/>
        <w:iCs/>
        <w:noProof/>
        <w:sz w:val="20"/>
        <w:szCs w:val="20"/>
      </w:rPr>
      <w:t>1</w:t>
    </w:r>
    <w:r w:rsidRPr="00AF208D">
      <w:rPr>
        <w:b/>
        <w:bCs/>
        <w:iCs/>
        <w:sz w:val="20"/>
        <w:szCs w:val="20"/>
      </w:rPr>
      <w:fldChar w:fldCharType="end"/>
    </w:r>
    <w:r w:rsidRPr="00AF208D">
      <w:rPr>
        <w:iCs/>
        <w:sz w:val="20"/>
        <w:szCs w:val="20"/>
      </w:rPr>
      <w:t xml:space="preserve"> of </w:t>
    </w:r>
    <w:r w:rsidRPr="00AF208D">
      <w:rPr>
        <w:b/>
        <w:bCs/>
        <w:iCs/>
        <w:sz w:val="20"/>
        <w:szCs w:val="20"/>
      </w:rPr>
      <w:fldChar w:fldCharType="begin"/>
    </w:r>
    <w:r w:rsidRPr="00AF208D">
      <w:rPr>
        <w:b/>
        <w:bCs/>
        <w:iCs/>
        <w:sz w:val="20"/>
        <w:szCs w:val="20"/>
      </w:rPr>
      <w:instrText xml:space="preserve"> NUMPAGES  \* Arabic  \* MERGEFORMAT </w:instrText>
    </w:r>
    <w:r w:rsidRPr="00AF208D">
      <w:rPr>
        <w:b/>
        <w:bCs/>
        <w:iCs/>
        <w:sz w:val="20"/>
        <w:szCs w:val="20"/>
      </w:rPr>
      <w:fldChar w:fldCharType="separate"/>
    </w:r>
    <w:r w:rsidRPr="00AF208D">
      <w:rPr>
        <w:b/>
        <w:bCs/>
        <w:iCs/>
        <w:noProof/>
        <w:sz w:val="20"/>
        <w:szCs w:val="20"/>
      </w:rPr>
      <w:t>2</w:t>
    </w:r>
    <w:r w:rsidRPr="00AF208D">
      <w:rPr>
        <w:b/>
        <w:bCs/>
        <w:iCs/>
        <w:sz w:val="20"/>
        <w:szCs w:val="20"/>
      </w:rPr>
      <w:fldChar w:fldCharType="end"/>
    </w:r>
  </w:p>
  <w:p w14:paraId="3FCAF1D3" w14:textId="6F59E53B" w:rsidR="00782DA1" w:rsidRPr="00AF208D" w:rsidRDefault="00AF208D" w:rsidP="00AF208D">
    <w:pPr>
      <w:pStyle w:val="Footer"/>
      <w:jc w:val="center"/>
      <w:rPr>
        <w:iCs/>
        <w:sz w:val="20"/>
        <w:szCs w:val="20"/>
      </w:rPr>
    </w:pPr>
    <w:r w:rsidRPr="00AF208D">
      <w:rPr>
        <w:iCs/>
        <w:sz w:val="20"/>
        <w:szCs w:val="20"/>
      </w:rPr>
      <w:t>P&amp;Z</w:t>
    </w:r>
  </w:p>
  <w:p w14:paraId="689C733B" w14:textId="1C2CD6F6" w:rsidR="00AF208D" w:rsidRPr="00AF208D" w:rsidRDefault="00AF208D" w:rsidP="00AF208D">
    <w:pPr>
      <w:pStyle w:val="Footer"/>
      <w:jc w:val="center"/>
      <w:rPr>
        <w:iCs/>
        <w:sz w:val="20"/>
        <w:szCs w:val="20"/>
      </w:rPr>
    </w:pPr>
    <w:r w:rsidRPr="00AF208D">
      <w:rPr>
        <w:iCs/>
        <w:sz w:val="20"/>
        <w:szCs w:val="20"/>
      </w:rPr>
      <w:t>08/04/2020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9025C" w14:textId="77777777" w:rsidR="00D015E7" w:rsidRDefault="00D015E7">
      <w:r>
        <w:separator/>
      </w:r>
    </w:p>
  </w:footnote>
  <w:footnote w:type="continuationSeparator" w:id="0">
    <w:p w14:paraId="4F9066E1" w14:textId="77777777" w:rsidR="00D015E7" w:rsidRDefault="00D01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E32C1"/>
    <w:multiLevelType w:val="hybridMultilevel"/>
    <w:tmpl w:val="A672F4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275CFD"/>
    <w:multiLevelType w:val="hybridMultilevel"/>
    <w:tmpl w:val="8DE404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515CB"/>
    <w:multiLevelType w:val="hybridMultilevel"/>
    <w:tmpl w:val="C7465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C09E1"/>
    <w:multiLevelType w:val="hybridMultilevel"/>
    <w:tmpl w:val="370AEC1C"/>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22D0C46"/>
    <w:multiLevelType w:val="hybridMultilevel"/>
    <w:tmpl w:val="E51AD87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7E0F98"/>
    <w:multiLevelType w:val="hybridMultilevel"/>
    <w:tmpl w:val="E49A7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F819F3"/>
    <w:multiLevelType w:val="hybridMultilevel"/>
    <w:tmpl w:val="DB5CF0B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E84E5C"/>
    <w:multiLevelType w:val="hybridMultilevel"/>
    <w:tmpl w:val="447846D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981DEE"/>
    <w:multiLevelType w:val="hybridMultilevel"/>
    <w:tmpl w:val="0230598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B84A02"/>
    <w:multiLevelType w:val="hybridMultilevel"/>
    <w:tmpl w:val="EC003E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6E3D45"/>
    <w:multiLevelType w:val="hybridMultilevel"/>
    <w:tmpl w:val="5CFEF0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D011632"/>
    <w:multiLevelType w:val="hybridMultilevel"/>
    <w:tmpl w:val="B0CCF77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1065A"/>
    <w:multiLevelType w:val="hybridMultilevel"/>
    <w:tmpl w:val="BDFE335E"/>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944D11"/>
    <w:multiLevelType w:val="hybridMultilevel"/>
    <w:tmpl w:val="BFAEF31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10B45"/>
    <w:multiLevelType w:val="hybridMultilevel"/>
    <w:tmpl w:val="18028B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D020BAA"/>
    <w:multiLevelType w:val="hybridMultilevel"/>
    <w:tmpl w:val="35A6B1C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925F8E"/>
    <w:multiLevelType w:val="hybridMultilevel"/>
    <w:tmpl w:val="161811E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D10DE4"/>
    <w:multiLevelType w:val="hybridMultilevel"/>
    <w:tmpl w:val="DBFC0834"/>
    <w:lvl w:ilvl="0" w:tplc="F934CF26">
      <w:start w:val="6"/>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BF3621"/>
    <w:multiLevelType w:val="hybridMultilevel"/>
    <w:tmpl w:val="A38EF2C4"/>
    <w:lvl w:ilvl="0" w:tplc="08F84CEC">
      <w:numFmt w:val="bullet"/>
      <w:lvlText w:val=""/>
      <w:lvlJc w:val="left"/>
      <w:pPr>
        <w:tabs>
          <w:tab w:val="num" w:pos="840"/>
        </w:tabs>
        <w:ind w:left="840" w:hanging="360"/>
      </w:pPr>
      <w:rPr>
        <w:rFonts w:ascii="Symbol" w:eastAsia="Times New Roman" w:hAnsi="Symbo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F56173C"/>
    <w:multiLevelType w:val="hybridMultilevel"/>
    <w:tmpl w:val="FC1C50EC"/>
    <w:lvl w:ilvl="0" w:tplc="6BB0C70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241773"/>
    <w:multiLevelType w:val="hybridMultilevel"/>
    <w:tmpl w:val="D7F8F2D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C94B47"/>
    <w:multiLevelType w:val="hybridMultilevel"/>
    <w:tmpl w:val="BDF02BCC"/>
    <w:lvl w:ilvl="0" w:tplc="0409000F">
      <w:start w:val="8"/>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7"/>
  </w:num>
  <w:num w:numId="4">
    <w:abstractNumId w:val="12"/>
  </w:num>
  <w:num w:numId="5">
    <w:abstractNumId w:val="21"/>
  </w:num>
  <w:num w:numId="6">
    <w:abstractNumId w:val="3"/>
  </w:num>
  <w:num w:numId="7">
    <w:abstractNumId w:val="10"/>
  </w:num>
  <w:num w:numId="8">
    <w:abstractNumId w:val="19"/>
  </w:num>
  <w:num w:numId="9">
    <w:abstractNumId w:val="4"/>
  </w:num>
  <w:num w:numId="10">
    <w:abstractNumId w:val="20"/>
  </w:num>
  <w:num w:numId="11">
    <w:abstractNumId w:val="13"/>
  </w:num>
  <w:num w:numId="12">
    <w:abstractNumId w:val="8"/>
  </w:num>
  <w:num w:numId="13">
    <w:abstractNumId w:val="11"/>
  </w:num>
  <w:num w:numId="14">
    <w:abstractNumId w:val="6"/>
  </w:num>
  <w:num w:numId="15">
    <w:abstractNumId w:val="15"/>
  </w:num>
  <w:num w:numId="16">
    <w:abstractNumId w:val="9"/>
  </w:num>
  <w:num w:numId="17">
    <w:abstractNumId w:val="5"/>
  </w:num>
  <w:num w:numId="18">
    <w:abstractNumId w:val="18"/>
  </w:num>
  <w:num w:numId="19">
    <w:abstractNumId w:val="7"/>
  </w:num>
  <w:num w:numId="20">
    <w:abstractNumId w:val="0"/>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2B"/>
    <w:rsid w:val="000125A4"/>
    <w:rsid w:val="00017FD0"/>
    <w:rsid w:val="0002400A"/>
    <w:rsid w:val="00024DE3"/>
    <w:rsid w:val="00030F59"/>
    <w:rsid w:val="000328AF"/>
    <w:rsid w:val="000352FF"/>
    <w:rsid w:val="00043F20"/>
    <w:rsid w:val="0004611A"/>
    <w:rsid w:val="000504F7"/>
    <w:rsid w:val="00067529"/>
    <w:rsid w:val="00070A5B"/>
    <w:rsid w:val="000715E5"/>
    <w:rsid w:val="000773BA"/>
    <w:rsid w:val="0009158B"/>
    <w:rsid w:val="00093D7C"/>
    <w:rsid w:val="000A32F4"/>
    <w:rsid w:val="000A54CE"/>
    <w:rsid w:val="000A5BCD"/>
    <w:rsid w:val="000A7D07"/>
    <w:rsid w:val="000B11FE"/>
    <w:rsid w:val="000B2534"/>
    <w:rsid w:val="000B2A22"/>
    <w:rsid w:val="000C38F7"/>
    <w:rsid w:val="000D1F6B"/>
    <w:rsid w:val="000D52EB"/>
    <w:rsid w:val="000F4DCE"/>
    <w:rsid w:val="00106D11"/>
    <w:rsid w:val="00107C9D"/>
    <w:rsid w:val="00112B5E"/>
    <w:rsid w:val="00123F9A"/>
    <w:rsid w:val="00127E66"/>
    <w:rsid w:val="00137344"/>
    <w:rsid w:val="001378D2"/>
    <w:rsid w:val="00143FC6"/>
    <w:rsid w:val="00150065"/>
    <w:rsid w:val="001633C8"/>
    <w:rsid w:val="00173EA4"/>
    <w:rsid w:val="001749E9"/>
    <w:rsid w:val="00176422"/>
    <w:rsid w:val="001779A5"/>
    <w:rsid w:val="0019003D"/>
    <w:rsid w:val="0019140B"/>
    <w:rsid w:val="00191A11"/>
    <w:rsid w:val="0019427D"/>
    <w:rsid w:val="001A5981"/>
    <w:rsid w:val="001A7B33"/>
    <w:rsid w:val="001B08DE"/>
    <w:rsid w:val="001B7567"/>
    <w:rsid w:val="001C4456"/>
    <w:rsid w:val="001C50EC"/>
    <w:rsid w:val="001C6E0D"/>
    <w:rsid w:val="001E5ED8"/>
    <w:rsid w:val="001F6417"/>
    <w:rsid w:val="00202BB3"/>
    <w:rsid w:val="00204833"/>
    <w:rsid w:val="00251FC9"/>
    <w:rsid w:val="00264304"/>
    <w:rsid w:val="00265E5A"/>
    <w:rsid w:val="00267E3C"/>
    <w:rsid w:val="00275EDE"/>
    <w:rsid w:val="00277121"/>
    <w:rsid w:val="00286C65"/>
    <w:rsid w:val="00292364"/>
    <w:rsid w:val="00292EE0"/>
    <w:rsid w:val="00294788"/>
    <w:rsid w:val="002A0C25"/>
    <w:rsid w:val="002A10D0"/>
    <w:rsid w:val="002A5766"/>
    <w:rsid w:val="002B02D2"/>
    <w:rsid w:val="002B3C2D"/>
    <w:rsid w:val="002B67D5"/>
    <w:rsid w:val="002C259F"/>
    <w:rsid w:val="002C320F"/>
    <w:rsid w:val="002D3959"/>
    <w:rsid w:val="002E1C7B"/>
    <w:rsid w:val="003037C5"/>
    <w:rsid w:val="003154CB"/>
    <w:rsid w:val="00324866"/>
    <w:rsid w:val="003263F6"/>
    <w:rsid w:val="00330D31"/>
    <w:rsid w:val="00334E4C"/>
    <w:rsid w:val="003515E3"/>
    <w:rsid w:val="00357085"/>
    <w:rsid w:val="00362AFF"/>
    <w:rsid w:val="00367F56"/>
    <w:rsid w:val="003901B2"/>
    <w:rsid w:val="003B3FF3"/>
    <w:rsid w:val="003E5A22"/>
    <w:rsid w:val="004004E3"/>
    <w:rsid w:val="00411493"/>
    <w:rsid w:val="00414AC8"/>
    <w:rsid w:val="00414F37"/>
    <w:rsid w:val="004422EB"/>
    <w:rsid w:val="0044271E"/>
    <w:rsid w:val="004522B1"/>
    <w:rsid w:val="00461927"/>
    <w:rsid w:val="00464D19"/>
    <w:rsid w:val="0048351D"/>
    <w:rsid w:val="004940D6"/>
    <w:rsid w:val="004A6F09"/>
    <w:rsid w:val="004B1C93"/>
    <w:rsid w:val="004C46AB"/>
    <w:rsid w:val="004D3681"/>
    <w:rsid w:val="004D7344"/>
    <w:rsid w:val="004F143B"/>
    <w:rsid w:val="004F3ECD"/>
    <w:rsid w:val="004F5A77"/>
    <w:rsid w:val="00500554"/>
    <w:rsid w:val="00503543"/>
    <w:rsid w:val="005133DF"/>
    <w:rsid w:val="00545A71"/>
    <w:rsid w:val="005533AA"/>
    <w:rsid w:val="0055406E"/>
    <w:rsid w:val="00572469"/>
    <w:rsid w:val="005753F8"/>
    <w:rsid w:val="00580B45"/>
    <w:rsid w:val="00586224"/>
    <w:rsid w:val="005B113A"/>
    <w:rsid w:val="005B2254"/>
    <w:rsid w:val="005B5146"/>
    <w:rsid w:val="005B66E3"/>
    <w:rsid w:val="005C2404"/>
    <w:rsid w:val="005C2EDD"/>
    <w:rsid w:val="005C3643"/>
    <w:rsid w:val="005D1E52"/>
    <w:rsid w:val="005D5594"/>
    <w:rsid w:val="00605100"/>
    <w:rsid w:val="006072AC"/>
    <w:rsid w:val="00611712"/>
    <w:rsid w:val="00616D77"/>
    <w:rsid w:val="0062197B"/>
    <w:rsid w:val="0062643D"/>
    <w:rsid w:val="00627DCE"/>
    <w:rsid w:val="00627FE9"/>
    <w:rsid w:val="00632C1E"/>
    <w:rsid w:val="006341FD"/>
    <w:rsid w:val="00637B2B"/>
    <w:rsid w:val="0064462F"/>
    <w:rsid w:val="00650A01"/>
    <w:rsid w:val="00650F1D"/>
    <w:rsid w:val="0065130A"/>
    <w:rsid w:val="006540A3"/>
    <w:rsid w:val="00656932"/>
    <w:rsid w:val="00660A96"/>
    <w:rsid w:val="00661B9C"/>
    <w:rsid w:val="00665A4E"/>
    <w:rsid w:val="00673209"/>
    <w:rsid w:val="006856BA"/>
    <w:rsid w:val="00691838"/>
    <w:rsid w:val="00692EE5"/>
    <w:rsid w:val="00695377"/>
    <w:rsid w:val="006B5AAB"/>
    <w:rsid w:val="006C46D3"/>
    <w:rsid w:val="006D50B4"/>
    <w:rsid w:val="006D6A57"/>
    <w:rsid w:val="006E2134"/>
    <w:rsid w:val="006E5E49"/>
    <w:rsid w:val="006F1DF9"/>
    <w:rsid w:val="006F563A"/>
    <w:rsid w:val="006F5C89"/>
    <w:rsid w:val="00700030"/>
    <w:rsid w:val="0070168B"/>
    <w:rsid w:val="007040E1"/>
    <w:rsid w:val="00711650"/>
    <w:rsid w:val="00721C34"/>
    <w:rsid w:val="0072544E"/>
    <w:rsid w:val="007328CC"/>
    <w:rsid w:val="00734EFB"/>
    <w:rsid w:val="0073635A"/>
    <w:rsid w:val="00742DCB"/>
    <w:rsid w:val="00746E10"/>
    <w:rsid w:val="007521C6"/>
    <w:rsid w:val="00755786"/>
    <w:rsid w:val="0077235B"/>
    <w:rsid w:val="00782DA1"/>
    <w:rsid w:val="00784641"/>
    <w:rsid w:val="007912D7"/>
    <w:rsid w:val="00793F28"/>
    <w:rsid w:val="007B1961"/>
    <w:rsid w:val="007B4FB2"/>
    <w:rsid w:val="007D26CB"/>
    <w:rsid w:val="007E68E8"/>
    <w:rsid w:val="007F361F"/>
    <w:rsid w:val="007F42CC"/>
    <w:rsid w:val="007F5796"/>
    <w:rsid w:val="00815037"/>
    <w:rsid w:val="0081780A"/>
    <w:rsid w:val="00840DA5"/>
    <w:rsid w:val="00841050"/>
    <w:rsid w:val="00841E17"/>
    <w:rsid w:val="00850F27"/>
    <w:rsid w:val="00860ABE"/>
    <w:rsid w:val="00877B0E"/>
    <w:rsid w:val="00883982"/>
    <w:rsid w:val="00897039"/>
    <w:rsid w:val="008B0C18"/>
    <w:rsid w:val="008B247C"/>
    <w:rsid w:val="008B41C7"/>
    <w:rsid w:val="008B7165"/>
    <w:rsid w:val="008C0CCA"/>
    <w:rsid w:val="008F6211"/>
    <w:rsid w:val="0090337F"/>
    <w:rsid w:val="00905EAA"/>
    <w:rsid w:val="00912C58"/>
    <w:rsid w:val="00913D53"/>
    <w:rsid w:val="0092153D"/>
    <w:rsid w:val="009240D9"/>
    <w:rsid w:val="00925F74"/>
    <w:rsid w:val="009338C2"/>
    <w:rsid w:val="00934B71"/>
    <w:rsid w:val="00935153"/>
    <w:rsid w:val="0093599A"/>
    <w:rsid w:val="0094100B"/>
    <w:rsid w:val="00942969"/>
    <w:rsid w:val="00944E5B"/>
    <w:rsid w:val="009579E2"/>
    <w:rsid w:val="00961E0A"/>
    <w:rsid w:val="0096208B"/>
    <w:rsid w:val="00965F27"/>
    <w:rsid w:val="00973BF6"/>
    <w:rsid w:val="00984DE8"/>
    <w:rsid w:val="0099243E"/>
    <w:rsid w:val="00993F16"/>
    <w:rsid w:val="009B2C58"/>
    <w:rsid w:val="009C512D"/>
    <w:rsid w:val="009C77BA"/>
    <w:rsid w:val="009E0D8F"/>
    <w:rsid w:val="009E0EE1"/>
    <w:rsid w:val="00A1478E"/>
    <w:rsid w:val="00A25987"/>
    <w:rsid w:val="00A279C0"/>
    <w:rsid w:val="00A30C01"/>
    <w:rsid w:val="00A4021A"/>
    <w:rsid w:val="00A45E85"/>
    <w:rsid w:val="00A57959"/>
    <w:rsid w:val="00A6595B"/>
    <w:rsid w:val="00A71C04"/>
    <w:rsid w:val="00A80E48"/>
    <w:rsid w:val="00AA3086"/>
    <w:rsid w:val="00AA4FB4"/>
    <w:rsid w:val="00AA5585"/>
    <w:rsid w:val="00AA6EA9"/>
    <w:rsid w:val="00AB4BDA"/>
    <w:rsid w:val="00AD2989"/>
    <w:rsid w:val="00AF208D"/>
    <w:rsid w:val="00B0557A"/>
    <w:rsid w:val="00B161A4"/>
    <w:rsid w:val="00B20EE0"/>
    <w:rsid w:val="00B2312B"/>
    <w:rsid w:val="00B32C56"/>
    <w:rsid w:val="00B36F62"/>
    <w:rsid w:val="00B37C78"/>
    <w:rsid w:val="00B47471"/>
    <w:rsid w:val="00B7169C"/>
    <w:rsid w:val="00B75A34"/>
    <w:rsid w:val="00B86C12"/>
    <w:rsid w:val="00B948C5"/>
    <w:rsid w:val="00BA0322"/>
    <w:rsid w:val="00BA42FD"/>
    <w:rsid w:val="00BB1360"/>
    <w:rsid w:val="00BB56D1"/>
    <w:rsid w:val="00BC78E8"/>
    <w:rsid w:val="00BD3445"/>
    <w:rsid w:val="00BE0B94"/>
    <w:rsid w:val="00BE2C27"/>
    <w:rsid w:val="00BE604B"/>
    <w:rsid w:val="00BE7C0D"/>
    <w:rsid w:val="00BF42F1"/>
    <w:rsid w:val="00C00BE4"/>
    <w:rsid w:val="00C1145C"/>
    <w:rsid w:val="00C23E45"/>
    <w:rsid w:val="00C243E8"/>
    <w:rsid w:val="00C31197"/>
    <w:rsid w:val="00C379C6"/>
    <w:rsid w:val="00C449B8"/>
    <w:rsid w:val="00C520E9"/>
    <w:rsid w:val="00C52121"/>
    <w:rsid w:val="00C65046"/>
    <w:rsid w:val="00C76D1B"/>
    <w:rsid w:val="00C81205"/>
    <w:rsid w:val="00C84026"/>
    <w:rsid w:val="00CA2952"/>
    <w:rsid w:val="00CA4357"/>
    <w:rsid w:val="00CA597B"/>
    <w:rsid w:val="00CA5A7E"/>
    <w:rsid w:val="00CA5F36"/>
    <w:rsid w:val="00CB2515"/>
    <w:rsid w:val="00CC1E88"/>
    <w:rsid w:val="00CD0EEC"/>
    <w:rsid w:val="00CD131F"/>
    <w:rsid w:val="00CE274D"/>
    <w:rsid w:val="00CF63B2"/>
    <w:rsid w:val="00D015E7"/>
    <w:rsid w:val="00D3261F"/>
    <w:rsid w:val="00D34480"/>
    <w:rsid w:val="00D4077E"/>
    <w:rsid w:val="00D53979"/>
    <w:rsid w:val="00D53A22"/>
    <w:rsid w:val="00D66FE5"/>
    <w:rsid w:val="00D75C4F"/>
    <w:rsid w:val="00D81A8D"/>
    <w:rsid w:val="00D82EFB"/>
    <w:rsid w:val="00D87EAC"/>
    <w:rsid w:val="00D91EED"/>
    <w:rsid w:val="00D969C4"/>
    <w:rsid w:val="00DA7BBC"/>
    <w:rsid w:val="00DB100E"/>
    <w:rsid w:val="00DB3399"/>
    <w:rsid w:val="00DB6D91"/>
    <w:rsid w:val="00DB6EDE"/>
    <w:rsid w:val="00DC080A"/>
    <w:rsid w:val="00DC4147"/>
    <w:rsid w:val="00DD242B"/>
    <w:rsid w:val="00E04727"/>
    <w:rsid w:val="00E054E4"/>
    <w:rsid w:val="00E0617B"/>
    <w:rsid w:val="00E17BFB"/>
    <w:rsid w:val="00E20460"/>
    <w:rsid w:val="00E21D0B"/>
    <w:rsid w:val="00E41246"/>
    <w:rsid w:val="00E53D80"/>
    <w:rsid w:val="00E57388"/>
    <w:rsid w:val="00EA7C43"/>
    <w:rsid w:val="00EC1002"/>
    <w:rsid w:val="00ED1DF5"/>
    <w:rsid w:val="00ED5C67"/>
    <w:rsid w:val="00EE4365"/>
    <w:rsid w:val="00EE5EDE"/>
    <w:rsid w:val="00EF3F72"/>
    <w:rsid w:val="00F14CED"/>
    <w:rsid w:val="00F1781F"/>
    <w:rsid w:val="00F31E0A"/>
    <w:rsid w:val="00F45D89"/>
    <w:rsid w:val="00F51AD5"/>
    <w:rsid w:val="00F56758"/>
    <w:rsid w:val="00F632E0"/>
    <w:rsid w:val="00F659BB"/>
    <w:rsid w:val="00F66D16"/>
    <w:rsid w:val="00F73549"/>
    <w:rsid w:val="00F738A0"/>
    <w:rsid w:val="00F74C34"/>
    <w:rsid w:val="00F87B07"/>
    <w:rsid w:val="00F914D2"/>
    <w:rsid w:val="00F9514B"/>
    <w:rsid w:val="00FA50BD"/>
    <w:rsid w:val="00FB1AE4"/>
    <w:rsid w:val="00FB362E"/>
    <w:rsid w:val="00FB464C"/>
    <w:rsid w:val="00FB5E53"/>
    <w:rsid w:val="00FB75E1"/>
    <w:rsid w:val="00FC79DB"/>
    <w:rsid w:val="00FD6F4C"/>
    <w:rsid w:val="00FE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03D335"/>
  <w15:docId w15:val="{9CE4228C-A5AA-43B0-A465-B8CAA03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56932"/>
    <w:pPr>
      <w:tabs>
        <w:tab w:val="center" w:pos="4320"/>
        <w:tab w:val="right" w:pos="8640"/>
      </w:tabs>
    </w:pPr>
  </w:style>
  <w:style w:type="paragraph" w:styleId="Footer">
    <w:name w:val="footer"/>
    <w:basedOn w:val="Normal"/>
    <w:rsid w:val="00656932"/>
    <w:pPr>
      <w:tabs>
        <w:tab w:val="center" w:pos="4320"/>
        <w:tab w:val="right" w:pos="8640"/>
      </w:tabs>
    </w:pPr>
  </w:style>
  <w:style w:type="paragraph" w:styleId="DocumentMap">
    <w:name w:val="Document Map"/>
    <w:basedOn w:val="Normal"/>
    <w:semiHidden/>
    <w:rsid w:val="006341FD"/>
    <w:pPr>
      <w:shd w:val="clear" w:color="auto" w:fill="000080"/>
    </w:pPr>
    <w:rPr>
      <w:rFonts w:ascii="Tahoma" w:hAnsi="Tahoma" w:cs="Tahoma"/>
    </w:rPr>
  </w:style>
  <w:style w:type="paragraph" w:styleId="ListParagraph">
    <w:name w:val="List Paragraph"/>
    <w:basedOn w:val="Normal"/>
    <w:uiPriority w:val="34"/>
    <w:qFormat/>
    <w:rsid w:val="0090337F"/>
    <w:pPr>
      <w:ind w:left="720"/>
    </w:pPr>
  </w:style>
  <w:style w:type="character" w:customStyle="1" w:styleId="HeaderChar">
    <w:name w:val="Header Char"/>
    <w:basedOn w:val="DefaultParagraphFont"/>
    <w:link w:val="Header"/>
    <w:uiPriority w:val="99"/>
    <w:rsid w:val="000352FF"/>
    <w:rPr>
      <w:sz w:val="24"/>
      <w:szCs w:val="24"/>
    </w:rPr>
  </w:style>
  <w:style w:type="paragraph" w:styleId="BalloonText">
    <w:name w:val="Balloon Text"/>
    <w:basedOn w:val="Normal"/>
    <w:link w:val="BalloonTextChar"/>
    <w:uiPriority w:val="99"/>
    <w:semiHidden/>
    <w:unhideWhenUsed/>
    <w:rsid w:val="000352FF"/>
    <w:rPr>
      <w:rFonts w:ascii="Tahoma" w:hAnsi="Tahoma" w:cs="Tahoma"/>
      <w:sz w:val="16"/>
      <w:szCs w:val="16"/>
    </w:rPr>
  </w:style>
  <w:style w:type="character" w:customStyle="1" w:styleId="BalloonTextChar">
    <w:name w:val="Balloon Text Char"/>
    <w:basedOn w:val="DefaultParagraphFont"/>
    <w:link w:val="BalloonText"/>
    <w:uiPriority w:val="99"/>
    <w:semiHidden/>
    <w:rsid w:val="00035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133319">
      <w:bodyDiv w:val="1"/>
      <w:marLeft w:val="0"/>
      <w:marRight w:val="0"/>
      <w:marTop w:val="0"/>
      <w:marBottom w:val="0"/>
      <w:divBdr>
        <w:top w:val="none" w:sz="0" w:space="0" w:color="auto"/>
        <w:left w:val="none" w:sz="0" w:space="0" w:color="auto"/>
        <w:bottom w:val="none" w:sz="0" w:space="0" w:color="auto"/>
        <w:right w:val="none" w:sz="0" w:space="0" w:color="auto"/>
      </w:divBdr>
    </w:div>
    <w:div w:id="125720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D049-0794-4EC0-A695-22D48710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388</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CITY OF SANTA FE</vt:lpstr>
    </vt:vector>
  </TitlesOfParts>
  <Company>City of Santa Fe</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SANTA FE</dc:title>
  <dc:creator>Diana Steelquist</dc:creator>
  <cp:lastModifiedBy>Diana Steelquist</cp:lastModifiedBy>
  <cp:revision>5</cp:revision>
  <cp:lastPrinted>2020-07-27T16:37:00Z</cp:lastPrinted>
  <dcterms:created xsi:type="dcterms:W3CDTF">2020-09-03T20:03:00Z</dcterms:created>
  <dcterms:modified xsi:type="dcterms:W3CDTF">2020-09-08T22:17:00Z</dcterms:modified>
</cp:coreProperties>
</file>